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theme="majorBidi"/>
          <w:bCs/>
          <w:color w:val="006428" w:themeColor="accent2"/>
          <w:sz w:val="98"/>
          <w:szCs w:val="28"/>
        </w:rPr>
        <w:alias w:val="Klicka på knappen för att välja innehållsförslag &gt;"/>
        <w:tag w:val="Klicka på knappen för att välja innehållsförslag"/>
        <w:id w:val="6684066"/>
        <w:placeholder>
          <w:docPart w:val="DED62D83971B43A1AC706E6321B52A65"/>
        </w:placeholder>
        <w:docPartList>
          <w:docPartGallery w:val="Custom 1"/>
          <w:docPartCategory w:val="_SKL"/>
        </w:docPartList>
      </w:sdtPr>
      <w:sdtContent>
        <w:tbl>
          <w:tblPr>
            <w:tblStyle w:val="Tabellrutnt"/>
            <w:tblpPr w:leftFromText="142" w:rightFromText="142" w:vertAnchor="page" w:horzAnchor="page" w:tblpX="108" w:tblpY="1"/>
            <w:tblOverlap w:val="never"/>
            <w:tblW w:w="119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567"/>
            <w:gridCol w:w="10800"/>
            <w:gridCol w:w="567"/>
          </w:tblGrid>
          <w:tr w:rsidR="00A114C3" w:rsidTr="00C10F43">
            <w:trPr>
              <w:trHeight w:val="567"/>
            </w:trPr>
            <w:tc>
              <w:tcPr>
                <w:tcW w:w="567" w:type="dxa"/>
              </w:tcPr>
              <w:p w:rsidR="00A114C3" w:rsidRDefault="00A114C3" w:rsidP="00C10F43"/>
            </w:tc>
            <w:tc>
              <w:tcPr>
                <w:tcW w:w="10800" w:type="dxa"/>
              </w:tcPr>
              <w:p w:rsidR="00A114C3" w:rsidRDefault="00A114C3" w:rsidP="00C10F43"/>
            </w:tc>
            <w:tc>
              <w:tcPr>
                <w:tcW w:w="567" w:type="dxa"/>
              </w:tcPr>
              <w:p w:rsidR="00A114C3" w:rsidRDefault="00A114C3" w:rsidP="00C10F43"/>
            </w:tc>
          </w:tr>
          <w:tr w:rsidR="00A114C3" w:rsidTr="00C10F43">
            <w:trPr>
              <w:trHeight w:hRule="exact" w:val="3436"/>
            </w:trPr>
            <w:tc>
              <w:tcPr>
                <w:tcW w:w="567" w:type="dxa"/>
              </w:tcPr>
              <w:p w:rsidR="00A114C3" w:rsidRDefault="00A114C3" w:rsidP="00C10F43"/>
            </w:tc>
            <w:sdt>
              <w:sdtPr>
                <w:alias w:val="Bild bästa mått 6,06*19,17 (Byt bild med knappen i listen)"/>
                <w:tag w:val="Bild bästa mått 6,06*19,17 (Byt bild med knappen i listen)"/>
                <w:id w:val="28933958"/>
                <w:picture/>
              </w:sdtPr>
              <w:sdtContent>
                <w:tc>
                  <w:tcPr>
                    <w:tcW w:w="10800" w:type="dxa"/>
                    <w:tcMar>
                      <w:left w:w="0" w:type="dxa"/>
                      <w:right w:w="0" w:type="dxa"/>
                    </w:tcMar>
                  </w:tcPr>
                  <w:p w:rsidR="00A114C3" w:rsidRDefault="00A114C3" w:rsidP="00C10F43">
                    <w:pPr>
                      <w:jc w:val="center"/>
                    </w:pPr>
                    <w:r>
                      <w:rPr>
                        <w:noProof/>
                        <w:lang w:eastAsia="sv-SE" w:bidi="ar-SA"/>
                      </w:rPr>
                      <w:drawing>
                        <wp:inline distT="0" distB="0" distL="0" distR="0">
                          <wp:extent cx="6858000" cy="2113935"/>
                          <wp:effectExtent l="19050" t="0" r="0" b="0"/>
                          <wp:docPr id="6" name="Bild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2113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567" w:type="dxa"/>
              </w:tcPr>
              <w:p w:rsidR="00A114C3" w:rsidRDefault="00A114C3" w:rsidP="00C10F43"/>
            </w:tc>
          </w:tr>
        </w:tbl>
        <w:p w:rsidR="00A114C3" w:rsidRDefault="00A114C3" w:rsidP="00C10F43">
          <w:pPr>
            <w:spacing w:line="260" w:lineRule="auto"/>
            <w:ind w:right="6321"/>
            <w:rPr>
              <w:rFonts w:ascii="Times" w:hAnsi="Times" w:cs="Times"/>
              <w:i/>
              <w:caps/>
              <w:sz w:val="22"/>
            </w:rPr>
          </w:pPr>
        </w:p>
        <w:p w:rsidR="00A114C3" w:rsidRPr="0039299C" w:rsidRDefault="0037543D" w:rsidP="0037543D">
          <w:pPr>
            <w:pBdr>
              <w:bottom w:val="single" w:sz="24" w:space="1" w:color="AAD28C"/>
            </w:pBdr>
            <w:spacing w:line="260" w:lineRule="auto"/>
            <w:ind w:right="4762"/>
            <w:rPr>
              <w:rFonts w:ascii="Times" w:hAnsi="Times" w:cs="Times"/>
              <w:i/>
              <w:caps/>
              <w:sz w:val="22"/>
            </w:rPr>
          </w:pPr>
          <w:r>
            <w:rPr>
              <w:rFonts w:ascii="Times" w:hAnsi="Times" w:cs="Times"/>
              <w:i/>
              <w:caps/>
              <w:sz w:val="22"/>
            </w:rPr>
            <w:t>Prioriterad fråga för SKL 2011</w:t>
          </w:r>
        </w:p>
        <w:p w:rsidR="003406A0" w:rsidRDefault="00A114C3" w:rsidP="009C1172">
          <w:pPr>
            <w:pStyle w:val="Rubrik1"/>
          </w:pPr>
          <w:r w:rsidRPr="00A114C3">
            <w:rPr>
              <w:sz w:val="72"/>
              <w:szCs w:val="72"/>
            </w:rPr>
            <w:t>Jämlik hälsa och välfärd</w:t>
          </w:r>
        </w:p>
      </w:sdtContent>
    </w:sdt>
    <w:p w:rsidR="009C1172" w:rsidRDefault="009C1172" w:rsidP="009C1172"/>
    <w:p w:rsidR="009C1172" w:rsidRDefault="009C1172" w:rsidP="009C1172">
      <w:pPr>
        <w:pStyle w:val="SKLText"/>
        <w:rPr>
          <w:rFonts w:asciiTheme="minorHAnsi" w:hAnsiTheme="minorHAnsi"/>
          <w:b/>
        </w:rPr>
        <w:sectPr w:rsidR="009C1172" w:rsidSect="009A4EF7">
          <w:footerReference w:type="default" r:id="rId9"/>
          <w:pgSz w:w="11906" w:h="16838" w:code="9"/>
          <w:pgMar w:top="1134" w:right="1928" w:bottom="1418" w:left="1247" w:header="709" w:footer="567" w:gutter="0"/>
          <w:cols w:space="708"/>
          <w:docGrid w:linePitch="360"/>
        </w:sectPr>
      </w:pPr>
    </w:p>
    <w:p w:rsidR="00533D8A" w:rsidRDefault="00533D8A" w:rsidP="009C1172">
      <w:pPr>
        <w:pStyle w:val="SKLText"/>
        <w:rPr>
          <w:b/>
          <w:color w:val="006428"/>
          <w:sz w:val="32"/>
          <w:szCs w:val="32"/>
        </w:rPr>
      </w:pPr>
    </w:p>
    <w:p w:rsidR="009C1172" w:rsidRPr="009C1172" w:rsidRDefault="009C1172" w:rsidP="009C1172">
      <w:pPr>
        <w:pStyle w:val="SKLText"/>
        <w:rPr>
          <w:b/>
          <w:color w:val="006428"/>
          <w:sz w:val="32"/>
          <w:szCs w:val="32"/>
        </w:rPr>
      </w:pPr>
      <w:r w:rsidRPr="009C1172">
        <w:rPr>
          <w:b/>
          <w:color w:val="006428"/>
          <w:sz w:val="32"/>
          <w:szCs w:val="32"/>
        </w:rPr>
        <w:t>Göra jämlikt = göra skillnad</w:t>
      </w:r>
    </w:p>
    <w:p w:rsidR="009C1172" w:rsidRDefault="003D2522" w:rsidP="009C1172">
      <w:pPr>
        <w:pStyle w:val="SKLText"/>
        <w:tabs>
          <w:tab w:val="left" w:pos="2410"/>
        </w:tabs>
      </w:pPr>
      <w:r>
        <w:t>En mer jämlik distribution av välfärds</w:t>
      </w:r>
      <w:r>
        <w:softHyphen/>
      </w:r>
      <w:r w:rsidR="009C1172">
        <w:t>tjänster</w:t>
      </w:r>
      <w:r>
        <w:t>na</w:t>
      </w:r>
      <w:r w:rsidR="009C1172">
        <w:t xml:space="preserve"> bidrar till</w:t>
      </w:r>
      <w:r>
        <w:t xml:space="preserve"> en mer jämlik hälsa</w:t>
      </w:r>
      <w:r w:rsidR="009C1172">
        <w:t xml:space="preserve">. Alla människor – </w:t>
      </w:r>
      <w:r w:rsidR="009C1172" w:rsidRPr="00371F60">
        <w:t>oavsett kön, ålder, etnisk bakgrund</w:t>
      </w:r>
      <w:r w:rsidR="009C1172">
        <w:t xml:space="preserve">, utbildningslängd, </w:t>
      </w:r>
      <w:r w:rsidR="00D92930">
        <w:t xml:space="preserve">inkomst, </w:t>
      </w:r>
      <w:r w:rsidR="009C1172">
        <w:t>bostadsort, funktions</w:t>
      </w:r>
      <w:r w:rsidR="009A118D">
        <w:softHyphen/>
      </w:r>
      <w:r w:rsidR="009C1172">
        <w:t>hinder</w:t>
      </w:r>
      <w:r w:rsidR="009C1172" w:rsidRPr="00371F60">
        <w:t xml:space="preserve"> etc</w:t>
      </w:r>
      <w:r w:rsidR="009C1172">
        <w:t xml:space="preserve">. – ska uppleva </w:t>
      </w:r>
      <w:r w:rsidR="009C1172" w:rsidRPr="00371F60">
        <w:t>att de bemöts och behand</w:t>
      </w:r>
      <w:r>
        <w:softHyphen/>
      </w:r>
      <w:r w:rsidR="009C1172" w:rsidRPr="00371F60">
        <w:t xml:space="preserve">las på ett likvärdigt </w:t>
      </w:r>
      <w:r w:rsidR="009C1172">
        <w:t xml:space="preserve">sätt </w:t>
      </w:r>
      <w:r w:rsidR="009C1172" w:rsidRPr="00371F60">
        <w:t xml:space="preserve">och </w:t>
      </w:r>
      <w:r w:rsidR="009A118D">
        <w:t>får likvärdig tillgång till väl</w:t>
      </w:r>
      <w:r w:rsidR="009C1172">
        <w:t>färdstjänster</w:t>
      </w:r>
      <w:r w:rsidR="009A118D">
        <w:softHyphen/>
      </w:r>
      <w:r>
        <w:t>na. Men ”l</w:t>
      </w:r>
      <w:r w:rsidR="009C1172">
        <w:t>ika till alla” leder inte till jämlik</w:t>
      </w:r>
      <w:r w:rsidR="009A118D">
        <w:softHyphen/>
      </w:r>
      <w:r w:rsidR="009C1172">
        <w:t>het. Att göra jämlikt innebär att göra skillnad, det vill säga erbjuda gene</w:t>
      </w:r>
      <w:r w:rsidR="009C1172">
        <w:softHyphen/>
        <w:t>rella insatser till alla, men anpassade på ett sådant sätt att de motsvarar olika människors olika behov och förutsätt</w:t>
      </w:r>
      <w:r w:rsidR="009C1172">
        <w:softHyphen/>
        <w:t xml:space="preserve">ningar. </w:t>
      </w:r>
    </w:p>
    <w:p w:rsidR="009C1172" w:rsidRDefault="009C1172" w:rsidP="009C1172">
      <w:pPr>
        <w:pStyle w:val="SKLText"/>
      </w:pPr>
      <w:r>
        <w:t xml:space="preserve">Flera rapporter, bl.a. SKL-rapporten </w:t>
      </w:r>
      <w:r w:rsidRPr="00BD5C1C">
        <w:rPr>
          <w:i/>
        </w:rPr>
        <w:t>Vård på (o)lika villkor</w:t>
      </w:r>
      <w:r>
        <w:rPr>
          <w:i/>
        </w:rPr>
        <w:t>,</w:t>
      </w:r>
      <w:r>
        <w:t xml:space="preserve"> har belyst </w:t>
      </w:r>
      <w:r w:rsidRPr="003C6213">
        <w:t xml:space="preserve">att människors levnadsvillkor och förutsättningar är ojämlika </w:t>
      </w:r>
      <w:r>
        <w:t xml:space="preserve">och att samhällets välfärdstjänster inom till exempel skolan, omsorgen och hälso- och sjukvården inte når alla medborgare på ett likvärdigt sätt. </w:t>
      </w:r>
      <w:r w:rsidRPr="006777DB">
        <w:t>Det är till och med så att välfärdsektorns utbud ibland bidrar till att öka skillnaderna mellan</w:t>
      </w:r>
      <w:r>
        <w:t xml:space="preserve"> olika socioekonomiska grupper. </w:t>
      </w:r>
    </w:p>
    <w:p w:rsidR="009C1172" w:rsidRDefault="009C1172" w:rsidP="009C1172">
      <w:pPr>
        <w:pStyle w:val="SKLText"/>
      </w:pPr>
    </w:p>
    <w:p w:rsidR="003D2522" w:rsidRDefault="003D2522" w:rsidP="003D2522">
      <w:pPr>
        <w:pStyle w:val="SKLText"/>
        <w:spacing w:before="240"/>
      </w:pPr>
    </w:p>
    <w:p w:rsidR="00E96948" w:rsidRPr="009C1172" w:rsidRDefault="009C1172" w:rsidP="003D2522">
      <w:pPr>
        <w:pStyle w:val="SKLText"/>
      </w:pPr>
      <w:r>
        <w:t>Det här undergräver tilltron till välfärds</w:t>
      </w:r>
      <w:r>
        <w:softHyphen/>
        <w:t xml:space="preserve">systemet och skapar stora konsekvenser för såväl medborgare som samhälle. </w:t>
      </w:r>
      <w:r w:rsidR="00E96948">
        <w:br/>
      </w:r>
    </w:p>
    <w:p w:rsidR="009C1172" w:rsidRPr="009C1172" w:rsidRDefault="009C1172" w:rsidP="009C1172">
      <w:pPr>
        <w:pStyle w:val="SKLText"/>
        <w:rPr>
          <w:b/>
          <w:color w:val="006428"/>
          <w:sz w:val="32"/>
          <w:szCs w:val="32"/>
        </w:rPr>
      </w:pPr>
      <w:r w:rsidRPr="009C1172">
        <w:rPr>
          <w:b/>
          <w:color w:val="006428"/>
          <w:sz w:val="32"/>
          <w:szCs w:val="32"/>
        </w:rPr>
        <w:t>Prioriterad fråga</w:t>
      </w:r>
    </w:p>
    <w:p w:rsidR="009C1172" w:rsidRDefault="009C1172" w:rsidP="009C1172">
      <w:pPr>
        <w:pStyle w:val="SKLText"/>
      </w:pPr>
      <w:r>
        <w:t>Medvetenheten och kunskaperna om det här problemet behöver förbättras. SKL har därför Jämlik hälsa och välfärd som en prioriterad fråga under 2011. Arbetet bedrivs i projektform och har tydligt fokus på mångfalds- och socioekono</w:t>
      </w:r>
      <w:r>
        <w:softHyphen/>
        <w:t>miska aspekter, men också på hälsofräm</w:t>
      </w:r>
      <w:r>
        <w:softHyphen/>
        <w:t xml:space="preserve">jande och förebyggande arbete. </w:t>
      </w:r>
    </w:p>
    <w:p w:rsidR="009C1172" w:rsidRPr="00D42DCC" w:rsidRDefault="009C1172" w:rsidP="009A118D">
      <w:pPr>
        <w:pStyle w:val="SKLText"/>
        <w:spacing w:before="120"/>
        <w:rPr>
          <w:color w:val="FF0000"/>
        </w:rPr>
      </w:pPr>
      <w:r>
        <w:t>Projektet ska verka för att distributionen av sektorns välfärdstjänster inom kärn</w:t>
      </w:r>
      <w:r>
        <w:softHyphen/>
        <w:t>verksamheterna blir mer jämlik, genom att utveckla kunskap, metoder och strate</w:t>
      </w:r>
      <w:r w:rsidR="00E96948">
        <w:softHyphen/>
      </w:r>
      <w:r>
        <w:t>gier som uppmärksammar ojämlik</w:t>
      </w:r>
      <w:r>
        <w:softHyphen/>
        <w:t>heter och stärker medlemmarnas möjlig</w:t>
      </w:r>
      <w:r>
        <w:softHyphen/>
        <w:t xml:space="preserve">heter att åstadkomma konkreta förändringar. </w:t>
      </w:r>
    </w:p>
    <w:p w:rsidR="009C1172" w:rsidRDefault="009C1172" w:rsidP="009A118D">
      <w:pPr>
        <w:pStyle w:val="SKLText"/>
        <w:spacing w:before="160"/>
      </w:pPr>
      <w:r>
        <w:t xml:space="preserve">Arbetet ska bidra till att kommuner, landsting och regioner har bästa möjliga förutsättningar att erbjuda en god, gemensamt finansierad välfärd och en trygg, attraktiv och hållbar livsmiljö. </w:t>
      </w:r>
    </w:p>
    <w:p w:rsidR="00E96948" w:rsidRDefault="00E96948" w:rsidP="009C1172">
      <w:pPr>
        <w:pStyle w:val="SKLText"/>
      </w:pPr>
    </w:p>
    <w:p w:rsidR="00D92930" w:rsidRDefault="00D92930" w:rsidP="00D92930">
      <w:pPr>
        <w:pStyle w:val="SKLRubrik2rendemening"/>
        <w:numPr>
          <w:ilvl w:val="0"/>
          <w:numId w:val="0"/>
        </w:numPr>
        <w:rPr>
          <w:rFonts w:ascii="Times New Roman" w:hAnsi="Times New Roman" w:cs="Times New Roman"/>
          <w:color w:val="006428"/>
          <w:sz w:val="32"/>
          <w:szCs w:val="32"/>
        </w:rPr>
      </w:pPr>
      <w:r>
        <w:rPr>
          <w:rFonts w:ascii="Times New Roman" w:hAnsi="Times New Roman" w:cs="Times New Roman"/>
          <w:color w:val="006428"/>
          <w:sz w:val="32"/>
          <w:szCs w:val="32"/>
        </w:rPr>
        <w:lastRenderedPageBreak/>
        <w:t>Insatsområden</w:t>
      </w:r>
    </w:p>
    <w:p w:rsidR="009C1172" w:rsidRPr="00E96948" w:rsidRDefault="009C1172" w:rsidP="00D92930">
      <w:pPr>
        <w:pStyle w:val="SKLRubrik2rendemening"/>
        <w:numPr>
          <w:ilvl w:val="0"/>
          <w:numId w:val="0"/>
        </w:numPr>
        <w:rPr>
          <w:b w:val="0"/>
          <w:szCs w:val="22"/>
        </w:rPr>
      </w:pPr>
      <w:r w:rsidRPr="00E96948">
        <w:rPr>
          <w:szCs w:val="22"/>
        </w:rPr>
        <w:t>Nationell plattform</w:t>
      </w:r>
    </w:p>
    <w:p w:rsidR="009C1172" w:rsidRPr="00C10F43" w:rsidRDefault="009C1172" w:rsidP="009C1172">
      <w:pPr>
        <w:pStyle w:val="SKLText"/>
        <w:rPr>
          <w:sz w:val="22"/>
          <w:szCs w:val="22"/>
        </w:rPr>
      </w:pPr>
      <w:r w:rsidRPr="00C10F43">
        <w:rPr>
          <w:sz w:val="22"/>
          <w:szCs w:val="22"/>
        </w:rPr>
        <w:t>En nationell, myndighets- och organisa</w:t>
      </w:r>
      <w:r w:rsidR="00E96948" w:rsidRPr="00C10F43">
        <w:rPr>
          <w:sz w:val="22"/>
          <w:szCs w:val="22"/>
        </w:rPr>
        <w:softHyphen/>
      </w:r>
      <w:r w:rsidRPr="00C10F43">
        <w:rPr>
          <w:sz w:val="22"/>
          <w:szCs w:val="22"/>
        </w:rPr>
        <w:t xml:space="preserve">tionsövergripande plattform </w:t>
      </w:r>
      <w:r w:rsidR="00511EBA">
        <w:rPr>
          <w:sz w:val="22"/>
          <w:szCs w:val="22"/>
        </w:rPr>
        <w:t xml:space="preserve">för jämlik hälsa och vård </w:t>
      </w:r>
      <w:r w:rsidRPr="00C10F43">
        <w:rPr>
          <w:sz w:val="22"/>
          <w:szCs w:val="22"/>
        </w:rPr>
        <w:t xml:space="preserve">etableras. Plattformen ska </w:t>
      </w:r>
      <w:r w:rsidR="00FF24B3">
        <w:rPr>
          <w:sz w:val="22"/>
          <w:szCs w:val="22"/>
        </w:rPr>
        <w:t xml:space="preserve">verka mobiliserande och markera </w:t>
      </w:r>
      <w:r w:rsidRPr="00C10F43">
        <w:rPr>
          <w:sz w:val="22"/>
          <w:szCs w:val="22"/>
        </w:rPr>
        <w:t>frågans betydelse, bland annat genom att uppmärk</w:t>
      </w:r>
      <w:r w:rsidR="00C10F43">
        <w:rPr>
          <w:sz w:val="22"/>
          <w:szCs w:val="22"/>
        </w:rPr>
        <w:softHyphen/>
      </w:r>
      <w:r w:rsidRPr="00C10F43">
        <w:rPr>
          <w:sz w:val="22"/>
          <w:szCs w:val="22"/>
        </w:rPr>
        <w:t>samma och driva på arbetet både inom och mellan samverkande organisa</w:t>
      </w:r>
      <w:r w:rsidR="00E96948" w:rsidRPr="00C10F43">
        <w:rPr>
          <w:sz w:val="22"/>
          <w:szCs w:val="22"/>
        </w:rPr>
        <w:softHyphen/>
      </w:r>
      <w:r w:rsidRPr="00C10F43">
        <w:rPr>
          <w:sz w:val="22"/>
          <w:szCs w:val="22"/>
        </w:rPr>
        <w:t>tioner.</w:t>
      </w:r>
    </w:p>
    <w:p w:rsidR="009C1172" w:rsidRPr="00C10F43" w:rsidRDefault="009C1172" w:rsidP="009C1172">
      <w:pPr>
        <w:pStyle w:val="SKLText"/>
        <w:rPr>
          <w:sz w:val="22"/>
          <w:szCs w:val="22"/>
        </w:rPr>
      </w:pPr>
      <w:r w:rsidRPr="00C10F43">
        <w:rPr>
          <w:sz w:val="22"/>
          <w:szCs w:val="22"/>
        </w:rPr>
        <w:t>Arbetet genomförs av SKL, Socialstyrel</w:t>
      </w:r>
      <w:r w:rsidR="00E96948" w:rsidRPr="00C10F43">
        <w:rPr>
          <w:sz w:val="22"/>
          <w:szCs w:val="22"/>
        </w:rPr>
        <w:softHyphen/>
      </w:r>
      <w:r w:rsidRPr="00C10F43">
        <w:rPr>
          <w:sz w:val="22"/>
          <w:szCs w:val="22"/>
        </w:rPr>
        <w:t>sen, Folkhälsoinstitutet, Diskrimineringsombuds</w:t>
      </w:r>
      <w:r w:rsidR="00C10F43">
        <w:rPr>
          <w:sz w:val="22"/>
          <w:szCs w:val="22"/>
        </w:rPr>
        <w:softHyphen/>
      </w:r>
      <w:r w:rsidRPr="00C10F43">
        <w:rPr>
          <w:sz w:val="22"/>
          <w:szCs w:val="22"/>
        </w:rPr>
        <w:t>mannen, Vårdförbundet, Läkar</w:t>
      </w:r>
      <w:r w:rsidR="00E96948" w:rsidRPr="00C10F43">
        <w:rPr>
          <w:sz w:val="22"/>
          <w:szCs w:val="22"/>
        </w:rPr>
        <w:softHyphen/>
      </w:r>
      <w:r w:rsidRPr="00C10F43">
        <w:rPr>
          <w:sz w:val="22"/>
          <w:szCs w:val="22"/>
        </w:rPr>
        <w:t>förbundet, Läkarsällskapet och Svensk sjuksköterske</w:t>
      </w:r>
      <w:r w:rsidR="00C10F43">
        <w:rPr>
          <w:sz w:val="22"/>
          <w:szCs w:val="22"/>
        </w:rPr>
        <w:softHyphen/>
      </w:r>
      <w:r w:rsidRPr="00C10F43">
        <w:rPr>
          <w:sz w:val="22"/>
          <w:szCs w:val="22"/>
        </w:rPr>
        <w:t>förening. Plattformen utarbetas och förankras under 2011 och presenteras på en nationell konferens våren 2012.</w:t>
      </w:r>
      <w:r w:rsidR="00C10F43" w:rsidRPr="00C10F43">
        <w:rPr>
          <w:sz w:val="22"/>
          <w:szCs w:val="22"/>
        </w:rPr>
        <w:t xml:space="preserve"> </w:t>
      </w:r>
      <w:r w:rsidRPr="00C10F43">
        <w:rPr>
          <w:i/>
          <w:sz w:val="22"/>
          <w:szCs w:val="22"/>
        </w:rPr>
        <w:t>Kontaktperson</w:t>
      </w:r>
      <w:r w:rsidR="00E96948" w:rsidRPr="00C10F43">
        <w:rPr>
          <w:i/>
          <w:sz w:val="22"/>
          <w:szCs w:val="22"/>
        </w:rPr>
        <w:t>er</w:t>
      </w:r>
      <w:r w:rsidRPr="00C10F43">
        <w:rPr>
          <w:i/>
          <w:sz w:val="22"/>
          <w:szCs w:val="22"/>
        </w:rPr>
        <w:t>: Marianne Granath, Marianne Olsson</w:t>
      </w:r>
    </w:p>
    <w:p w:rsidR="00C132C4" w:rsidRPr="00C10F43" w:rsidRDefault="00C132C4" w:rsidP="006C6680">
      <w:pPr>
        <w:pStyle w:val="SKLText"/>
        <w:spacing w:before="240" w:after="0"/>
        <w:rPr>
          <w:rFonts w:ascii="Arial" w:hAnsi="Arial" w:cs="Arial"/>
          <w:b/>
          <w:sz w:val="22"/>
          <w:szCs w:val="22"/>
        </w:rPr>
      </w:pPr>
      <w:r w:rsidRPr="00C10F43">
        <w:rPr>
          <w:rFonts w:ascii="Arial" w:hAnsi="Arial" w:cs="Arial"/>
          <w:b/>
          <w:sz w:val="22"/>
          <w:szCs w:val="22"/>
        </w:rPr>
        <w:t>Hälsofrämjande och förebyggande</w:t>
      </w:r>
    </w:p>
    <w:p w:rsidR="009C1172" w:rsidRPr="00C10F43" w:rsidRDefault="009C1172" w:rsidP="009C1172">
      <w:pPr>
        <w:pStyle w:val="SKLText"/>
        <w:rPr>
          <w:sz w:val="22"/>
          <w:szCs w:val="22"/>
        </w:rPr>
      </w:pPr>
      <w:r w:rsidRPr="00C10F43">
        <w:rPr>
          <w:sz w:val="22"/>
          <w:szCs w:val="22"/>
        </w:rPr>
        <w:t>Utveckla stöd i arbetet med hälsofräm</w:t>
      </w:r>
      <w:r w:rsidR="00C10F43" w:rsidRPr="00C10F43">
        <w:rPr>
          <w:sz w:val="22"/>
          <w:szCs w:val="22"/>
        </w:rPr>
        <w:softHyphen/>
      </w:r>
      <w:r w:rsidRPr="00C10F43">
        <w:rPr>
          <w:sz w:val="22"/>
          <w:szCs w:val="22"/>
        </w:rPr>
        <w:t>jande och förebyggande arbete i styrning, ledning och uppföljning av landstings, regioners och kommuners verksamheter inom vård och omsorg.</w:t>
      </w:r>
      <w:r w:rsidR="00C10F43">
        <w:rPr>
          <w:sz w:val="22"/>
          <w:szCs w:val="22"/>
        </w:rPr>
        <w:t xml:space="preserve"> </w:t>
      </w:r>
      <w:r w:rsidRPr="00C10F43">
        <w:rPr>
          <w:i/>
          <w:sz w:val="22"/>
          <w:szCs w:val="22"/>
        </w:rPr>
        <w:t>Kontaktperson: Marianne Granath</w:t>
      </w:r>
    </w:p>
    <w:p w:rsidR="009C1172" w:rsidRPr="00C10F43" w:rsidRDefault="00FF24B3" w:rsidP="006C6680">
      <w:pPr>
        <w:pStyle w:val="SKLText"/>
        <w:spacing w:before="24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 bättre </w:t>
      </w:r>
      <w:r w:rsidR="009C1172" w:rsidRPr="00C10F43">
        <w:rPr>
          <w:rFonts w:ascii="Arial" w:hAnsi="Arial" w:cs="Arial"/>
          <w:b/>
          <w:sz w:val="22"/>
          <w:szCs w:val="22"/>
        </w:rPr>
        <w:t>KOL-</w:t>
      </w:r>
      <w:r>
        <w:rPr>
          <w:rFonts w:ascii="Arial" w:hAnsi="Arial" w:cs="Arial"/>
          <w:b/>
          <w:sz w:val="22"/>
          <w:szCs w:val="22"/>
        </w:rPr>
        <w:t>vård</w:t>
      </w:r>
    </w:p>
    <w:p w:rsidR="009C1172" w:rsidRPr="00C10F43" w:rsidRDefault="009C1172" w:rsidP="009C1172">
      <w:pPr>
        <w:pStyle w:val="SKLText"/>
        <w:rPr>
          <w:sz w:val="22"/>
          <w:szCs w:val="22"/>
        </w:rPr>
      </w:pPr>
      <w:r w:rsidRPr="00C10F43">
        <w:rPr>
          <w:sz w:val="22"/>
          <w:szCs w:val="22"/>
        </w:rPr>
        <w:t xml:space="preserve">Projektet ska </w:t>
      </w:r>
      <w:r w:rsidR="00FF24B3">
        <w:rPr>
          <w:sz w:val="22"/>
          <w:szCs w:val="22"/>
        </w:rPr>
        <w:t xml:space="preserve">visa hur en komplett vårdkedja, från förebyggande till behandling, kan förbättras genom kombinerade insatser från flera perspektiv (jämlikhet, förebyggande och användanden av kvalitetsregister för förbättringsåtgärder). </w:t>
      </w:r>
      <w:r w:rsidRPr="00C10F43">
        <w:rPr>
          <w:sz w:val="22"/>
          <w:szCs w:val="22"/>
        </w:rPr>
        <w:t>Ett tiotal verk</w:t>
      </w:r>
      <w:r w:rsidR="00C10F43" w:rsidRPr="00C10F43">
        <w:rPr>
          <w:sz w:val="22"/>
          <w:szCs w:val="22"/>
        </w:rPr>
        <w:softHyphen/>
      </w:r>
      <w:r w:rsidRPr="00C10F43">
        <w:rPr>
          <w:sz w:val="22"/>
          <w:szCs w:val="22"/>
        </w:rPr>
        <w:t>samheter kommer att delta i projektet och samarbete ska ske med kvalitetsregistret RiksKol.</w:t>
      </w:r>
      <w:r w:rsidR="00C10F43" w:rsidRPr="00C10F43">
        <w:rPr>
          <w:sz w:val="22"/>
          <w:szCs w:val="22"/>
        </w:rPr>
        <w:t xml:space="preserve"> </w:t>
      </w:r>
      <w:r w:rsidRPr="00C10F43">
        <w:rPr>
          <w:i/>
          <w:sz w:val="22"/>
          <w:szCs w:val="22"/>
        </w:rPr>
        <w:t>Kontaktperson: Marianne Olsson</w:t>
      </w:r>
    </w:p>
    <w:p w:rsidR="009C1172" w:rsidRPr="00C10F43" w:rsidRDefault="009C1172" w:rsidP="006C6680">
      <w:pPr>
        <w:pStyle w:val="SKLText"/>
        <w:spacing w:before="240" w:after="0"/>
        <w:rPr>
          <w:rFonts w:ascii="Arial" w:hAnsi="Arial" w:cs="Arial"/>
          <w:b/>
          <w:sz w:val="22"/>
          <w:szCs w:val="22"/>
        </w:rPr>
      </w:pPr>
      <w:r w:rsidRPr="00C10F43">
        <w:rPr>
          <w:rFonts w:ascii="Arial" w:hAnsi="Arial" w:cs="Arial"/>
          <w:b/>
          <w:sz w:val="22"/>
          <w:szCs w:val="22"/>
        </w:rPr>
        <w:t xml:space="preserve">Regionala konferenser </w:t>
      </w:r>
    </w:p>
    <w:p w:rsidR="00C10F43" w:rsidRDefault="009C1172" w:rsidP="009C1172">
      <w:pPr>
        <w:pStyle w:val="SKLText"/>
      </w:pPr>
      <w:r>
        <w:t xml:space="preserve">Två regionala konferenser arrangeras under året, i samarbete med Landstinget i Kalmar </w:t>
      </w:r>
      <w:r w:rsidR="00C10F43">
        <w:t xml:space="preserve">och </w:t>
      </w:r>
      <w:r>
        <w:t>Landstinget i Norrbotten.</w:t>
      </w:r>
    </w:p>
    <w:p w:rsidR="00C10F43" w:rsidRDefault="009C1172" w:rsidP="009C1172">
      <w:pPr>
        <w:pStyle w:val="SKLText"/>
      </w:pPr>
      <w:r>
        <w:t>Kalmar, den 15 september</w:t>
      </w:r>
      <w:r>
        <w:br/>
        <w:t xml:space="preserve">Luleå, den 7 oktober </w:t>
      </w:r>
    </w:p>
    <w:p w:rsidR="009C1172" w:rsidRDefault="009C1172" w:rsidP="009C1172">
      <w:pPr>
        <w:pStyle w:val="SKLText"/>
        <w:rPr>
          <w:i/>
        </w:rPr>
      </w:pPr>
      <w:r>
        <w:rPr>
          <w:i/>
        </w:rPr>
        <w:t>Kontaktperson: Marianne Olsson</w:t>
      </w:r>
    </w:p>
    <w:p w:rsidR="006C6680" w:rsidRPr="00C10F43" w:rsidRDefault="00451969" w:rsidP="009C1172">
      <w:pPr>
        <w:pStyle w:val="SKLTex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85pt;margin-top:15.05pt;width:87.2pt;height:17.25pt;z-index:251660288;mso-width-relative:margin;mso-height-relative:margin" stroked="f">
            <v:textbox>
              <w:txbxContent>
                <w:p w:rsidR="0037543D" w:rsidRPr="005E3E29" w:rsidRDefault="0037543D" w:rsidP="005E3E29">
                  <w:pPr>
                    <w:rPr>
                      <w:sz w:val="16"/>
                      <w:szCs w:val="16"/>
                    </w:rPr>
                  </w:pPr>
                  <w:r w:rsidRPr="005E3E29">
                    <w:rPr>
                      <w:sz w:val="16"/>
                      <w:szCs w:val="16"/>
                    </w:rPr>
                    <w:t xml:space="preserve">APRIL </w:t>
                  </w:r>
                  <w:r w:rsidR="005E3E29">
                    <w:rPr>
                      <w:sz w:val="16"/>
                      <w:szCs w:val="16"/>
                    </w:rPr>
                    <w:t xml:space="preserve"> </w:t>
                  </w:r>
                  <w:r w:rsidRPr="005E3E29">
                    <w:rPr>
                      <w:sz w:val="16"/>
                      <w:szCs w:val="16"/>
                    </w:rPr>
                    <w:t>2011</w:t>
                  </w:r>
                </w:p>
              </w:txbxContent>
            </v:textbox>
          </v:shape>
        </w:pict>
      </w:r>
    </w:p>
    <w:p w:rsidR="00D92930" w:rsidRDefault="00D92930" w:rsidP="006C6680">
      <w:pPr>
        <w:pStyle w:val="SKLText"/>
        <w:spacing w:before="240" w:after="0"/>
        <w:rPr>
          <w:b/>
          <w:color w:val="006428"/>
          <w:sz w:val="32"/>
          <w:szCs w:val="32"/>
        </w:rPr>
      </w:pPr>
    </w:p>
    <w:p w:rsidR="009C1172" w:rsidRPr="00C10F43" w:rsidRDefault="009C1172" w:rsidP="006C6680">
      <w:pPr>
        <w:pStyle w:val="SKLText"/>
        <w:spacing w:before="240" w:after="0"/>
        <w:rPr>
          <w:rFonts w:ascii="Arial" w:hAnsi="Arial" w:cs="Arial"/>
          <w:b/>
          <w:sz w:val="22"/>
          <w:szCs w:val="22"/>
        </w:rPr>
      </w:pPr>
      <w:r w:rsidRPr="00C10F43">
        <w:rPr>
          <w:rFonts w:ascii="Arial" w:hAnsi="Arial" w:cs="Arial"/>
          <w:b/>
          <w:sz w:val="22"/>
          <w:szCs w:val="22"/>
        </w:rPr>
        <w:t>Samling för social hållbarhet och minskade skillnader i hälsa</w:t>
      </w:r>
    </w:p>
    <w:p w:rsidR="009C1172" w:rsidRDefault="009C1172" w:rsidP="009C1172">
      <w:pPr>
        <w:pStyle w:val="SKLText"/>
      </w:pPr>
      <w:r>
        <w:t xml:space="preserve">Ett </w:t>
      </w:r>
      <w:r w:rsidR="00D92930">
        <w:t xml:space="preserve">tidsbegränsat </w:t>
      </w:r>
      <w:r>
        <w:t>forum etableras för kunskaps- och erfarenhetsutbyte, som ska bidra till att höja kvaliteten i det egna arbetet och tyd</w:t>
      </w:r>
      <w:r w:rsidR="006C6680">
        <w:softHyphen/>
      </w:r>
      <w:r>
        <w:t>liggöra vad som krävs på lokal, regio</w:t>
      </w:r>
      <w:r w:rsidR="00C10F43">
        <w:softHyphen/>
      </w:r>
      <w:r>
        <w:t>nal och nationell nivå för att minska skillna</w:t>
      </w:r>
      <w:r w:rsidR="006C6680">
        <w:softHyphen/>
      </w:r>
      <w:r>
        <w:t xml:space="preserve">der i hälsa. </w:t>
      </w:r>
    </w:p>
    <w:p w:rsidR="009C1172" w:rsidRDefault="009C1172" w:rsidP="009C1172">
      <w:pPr>
        <w:pStyle w:val="SKLText"/>
      </w:pPr>
      <w:r>
        <w:t>Arbetet</w:t>
      </w:r>
      <w:r w:rsidR="006C6680">
        <w:t>, som</w:t>
      </w:r>
      <w:r>
        <w:t xml:space="preserve"> </w:t>
      </w:r>
      <w:r w:rsidR="00FF24B3">
        <w:t>ska pågå t.o.m. 2013</w:t>
      </w:r>
      <w:r w:rsidR="006C6680">
        <w:t xml:space="preserve">, ska </w:t>
      </w:r>
      <w:r>
        <w:t>bedrivas inom ett antal områ</w:t>
      </w:r>
      <w:r w:rsidR="006C6680">
        <w:softHyphen/>
      </w:r>
      <w:r>
        <w:t>den och re</w:t>
      </w:r>
      <w:r w:rsidR="006C6680">
        <w:softHyphen/>
      </w:r>
      <w:r>
        <w:t>sultera i förslag på åtgärder som är vik</w:t>
      </w:r>
      <w:r w:rsidR="006C6680">
        <w:softHyphen/>
      </w:r>
      <w:r>
        <w:t>tiga för att minska skillnaderna i hälsa.</w:t>
      </w:r>
    </w:p>
    <w:p w:rsidR="009C1172" w:rsidRDefault="009C1172" w:rsidP="009C1172">
      <w:pPr>
        <w:pStyle w:val="SKLText"/>
        <w:rPr>
          <w:i/>
        </w:rPr>
      </w:pPr>
      <w:r>
        <w:t>Deltagare i forumet är kommuner, lands</w:t>
      </w:r>
      <w:r w:rsidR="006C6680">
        <w:softHyphen/>
      </w:r>
      <w:r>
        <w:t>ting, regioner, som beslutat att arbeta i linje med rekommendationer i den så kallade Marmotrapporten.</w:t>
      </w:r>
      <w:r w:rsidR="006C6680">
        <w:t xml:space="preserve"> </w:t>
      </w:r>
      <w:r>
        <w:rPr>
          <w:i/>
        </w:rPr>
        <w:t>Kontaktperson: Jonas Frykman</w:t>
      </w:r>
    </w:p>
    <w:p w:rsidR="009C1172" w:rsidRPr="006C6680" w:rsidRDefault="009C1172" w:rsidP="006C6680">
      <w:pPr>
        <w:pStyle w:val="SKLText"/>
        <w:spacing w:before="240" w:after="0"/>
        <w:rPr>
          <w:rFonts w:ascii="Arial" w:hAnsi="Arial" w:cs="Arial"/>
          <w:b/>
          <w:sz w:val="22"/>
          <w:szCs w:val="22"/>
        </w:rPr>
      </w:pPr>
      <w:r w:rsidRPr="006C6680">
        <w:rPr>
          <w:rFonts w:ascii="Arial" w:hAnsi="Arial" w:cs="Arial"/>
          <w:b/>
          <w:sz w:val="22"/>
          <w:szCs w:val="22"/>
        </w:rPr>
        <w:t>Kunskapsöversikt om jämlika välfärdstjänster</w:t>
      </w:r>
    </w:p>
    <w:p w:rsidR="009C1172" w:rsidRPr="006C6680" w:rsidRDefault="009C1172" w:rsidP="009C1172">
      <w:pPr>
        <w:pStyle w:val="SKLText"/>
      </w:pPr>
      <w:r>
        <w:t xml:space="preserve">En rapport som belyser </w:t>
      </w:r>
      <w:r w:rsidRPr="00EF1C81">
        <w:t>välfärdstjänster inom socialtjänst,</w:t>
      </w:r>
      <w:r>
        <w:t xml:space="preserve"> </w:t>
      </w:r>
      <w:r w:rsidR="00FF24B3">
        <w:t>för</w:t>
      </w:r>
      <w:r>
        <w:t>skola och äldreomsorg ur ett jämlikhetspers</w:t>
      </w:r>
      <w:r w:rsidRPr="00EF1C81">
        <w:t>pektiv</w:t>
      </w:r>
      <w:r>
        <w:t xml:space="preserve"> tas fram under året.</w:t>
      </w:r>
      <w:r w:rsidR="006C6680">
        <w:t xml:space="preserve"> </w:t>
      </w:r>
      <w:r w:rsidRPr="00EF1C81">
        <w:rPr>
          <w:i/>
        </w:rPr>
        <w:t>Kontaktperson</w:t>
      </w:r>
      <w:r w:rsidR="006C6680">
        <w:rPr>
          <w:i/>
        </w:rPr>
        <w:t>er</w:t>
      </w:r>
      <w:r w:rsidRPr="00EF1C81">
        <w:rPr>
          <w:i/>
        </w:rPr>
        <w:t>: Marianne Granath, Jonas Frykman</w:t>
      </w:r>
    </w:p>
    <w:p w:rsidR="009C1172" w:rsidRPr="006C6680" w:rsidRDefault="009C1172" w:rsidP="006C6680">
      <w:pPr>
        <w:pStyle w:val="SKLText"/>
        <w:spacing w:before="240" w:after="0"/>
        <w:rPr>
          <w:rFonts w:ascii="Arial" w:hAnsi="Arial" w:cs="Arial"/>
          <w:b/>
          <w:sz w:val="22"/>
          <w:szCs w:val="22"/>
        </w:rPr>
      </w:pPr>
      <w:r w:rsidRPr="006C6680">
        <w:rPr>
          <w:rFonts w:ascii="Arial" w:hAnsi="Arial" w:cs="Arial"/>
          <w:b/>
          <w:sz w:val="22"/>
          <w:szCs w:val="22"/>
        </w:rPr>
        <w:t>Handbok för jämlikhetsintegrering</w:t>
      </w:r>
    </w:p>
    <w:p w:rsidR="00FF24B3" w:rsidRPr="00FF24B3" w:rsidRDefault="009C1172" w:rsidP="009A4EF7">
      <w:pPr>
        <w:pStyle w:val="SKLText"/>
        <w:spacing w:after="240"/>
        <w:rPr>
          <w:i/>
        </w:rPr>
      </w:pPr>
      <w:r w:rsidRPr="00EF1C81">
        <w:t>Handboken ska presentera en modell för jäml</w:t>
      </w:r>
      <w:r>
        <w:t>i</w:t>
      </w:r>
      <w:r w:rsidRPr="00EF1C81">
        <w:t>khetsintegrering som kommuner, lan</w:t>
      </w:r>
      <w:r>
        <w:t>dsting och regioner kan anv</w:t>
      </w:r>
      <w:r w:rsidRPr="00EF1C81">
        <w:t>ända som stöd i ut</w:t>
      </w:r>
      <w:r>
        <w:t>formning av beslut och vid pla</w:t>
      </w:r>
      <w:r w:rsidR="006C6680">
        <w:softHyphen/>
      </w:r>
      <w:r>
        <w:t>nering, genomförande och utveckling av insatser för ökad jämlikhet inom olika verksamheter.</w:t>
      </w:r>
      <w:r w:rsidR="006C6680">
        <w:t xml:space="preserve"> </w:t>
      </w:r>
      <w:r w:rsidRPr="00203AF8">
        <w:rPr>
          <w:i/>
        </w:rPr>
        <w:t>Kontaktperson</w:t>
      </w:r>
      <w:r w:rsidR="006C6680">
        <w:rPr>
          <w:i/>
        </w:rPr>
        <w:t>er</w:t>
      </w:r>
      <w:r w:rsidRPr="00203AF8">
        <w:rPr>
          <w:i/>
        </w:rPr>
        <w:t>: Jonas Frykman, Björn Kullander</w:t>
      </w:r>
    </w:p>
    <w:p w:rsidR="009A4EF7" w:rsidRDefault="009A4EF7" w:rsidP="00FF24B3">
      <w:pPr>
        <w:pBdr>
          <w:top w:val="single" w:sz="18" w:space="5" w:color="004C1F"/>
          <w:left w:val="single" w:sz="18" w:space="4" w:color="004C1F"/>
          <w:bottom w:val="single" w:sz="18" w:space="5" w:color="004C1F"/>
          <w:right w:val="single" w:sz="18" w:space="4" w:color="004C1F"/>
        </w:pBdr>
        <w:spacing w:before="480" w:after="120" w:line="276" w:lineRule="auto"/>
        <w:rPr>
          <w:b/>
          <w:sz w:val="22"/>
        </w:rPr>
      </w:pPr>
      <w:r w:rsidRPr="009A4EF7">
        <w:rPr>
          <w:b/>
          <w:sz w:val="22"/>
        </w:rPr>
        <w:t xml:space="preserve">  </w:t>
      </w:r>
      <w:r w:rsidR="009C1172" w:rsidRPr="009A4EF7">
        <w:rPr>
          <w:b/>
          <w:sz w:val="22"/>
        </w:rPr>
        <w:t>Kontakt</w:t>
      </w:r>
    </w:p>
    <w:p w:rsidR="009A4EF7" w:rsidRPr="009A4EF7" w:rsidRDefault="009A4EF7" w:rsidP="009A4EF7">
      <w:pPr>
        <w:pBdr>
          <w:top w:val="single" w:sz="18" w:space="5" w:color="004C1F"/>
          <w:left w:val="single" w:sz="18" w:space="4" w:color="004C1F"/>
          <w:bottom w:val="single" w:sz="18" w:space="5" w:color="004C1F"/>
          <w:right w:val="single" w:sz="18" w:space="4" w:color="004C1F"/>
        </w:pBdr>
        <w:spacing w:after="120" w:line="276" w:lineRule="auto"/>
        <w:rPr>
          <w:b/>
          <w:sz w:val="22"/>
        </w:rPr>
      </w:pPr>
      <w:r>
        <w:t xml:space="preserve">  </w:t>
      </w:r>
      <w:r w:rsidR="006C6680" w:rsidRPr="009A4EF7">
        <w:t>marianne.g</w:t>
      </w:r>
      <w:r w:rsidR="009C1172" w:rsidRPr="009A4EF7">
        <w:t>ranath</w:t>
      </w:r>
      <w:r w:rsidR="006C6680" w:rsidRPr="009A4EF7">
        <w:t>@skl.se</w:t>
      </w:r>
      <w:r w:rsidR="009C1172" w:rsidRPr="009A4EF7">
        <w:t xml:space="preserve"> </w:t>
      </w:r>
      <w:r w:rsidR="00533D8A">
        <w:t xml:space="preserve">  </w:t>
      </w:r>
      <w:r>
        <w:t xml:space="preserve"> </w:t>
      </w:r>
      <w:r w:rsidR="006C6680" w:rsidRPr="009A4EF7">
        <w:t>(</w:t>
      </w:r>
      <w:r w:rsidR="009C1172" w:rsidRPr="009A4EF7">
        <w:t>projektledare</w:t>
      </w:r>
      <w:r w:rsidRPr="009A4EF7">
        <w:t>)</w:t>
      </w:r>
    </w:p>
    <w:p w:rsidR="006C6680" w:rsidRPr="009A4EF7" w:rsidRDefault="009A4EF7" w:rsidP="009A4EF7">
      <w:pPr>
        <w:pBdr>
          <w:top w:val="single" w:sz="18" w:space="5" w:color="004C1F"/>
          <w:left w:val="single" w:sz="18" w:space="4" w:color="004C1F"/>
          <w:bottom w:val="single" w:sz="18" w:space="5" w:color="004C1F"/>
          <w:right w:val="single" w:sz="18" w:space="4" w:color="004C1F"/>
        </w:pBdr>
        <w:spacing w:before="120" w:after="0" w:line="276" w:lineRule="auto"/>
      </w:pPr>
      <w:r w:rsidRPr="009A4EF7">
        <w:t xml:space="preserve">  </w:t>
      </w:r>
      <w:r w:rsidR="006C6680" w:rsidRPr="009A4EF7">
        <w:t>jonas.frykman@skl.se</w:t>
      </w:r>
    </w:p>
    <w:p w:rsidR="006C6680" w:rsidRDefault="009A4EF7" w:rsidP="009A4EF7">
      <w:pPr>
        <w:pBdr>
          <w:top w:val="single" w:sz="18" w:space="5" w:color="004C1F"/>
          <w:left w:val="single" w:sz="18" w:space="4" w:color="004C1F"/>
          <w:bottom w:val="single" w:sz="18" w:space="5" w:color="004C1F"/>
          <w:right w:val="single" w:sz="18" w:space="4" w:color="004C1F"/>
        </w:pBdr>
        <w:spacing w:before="120" w:after="0" w:line="276" w:lineRule="auto"/>
      </w:pPr>
      <w:r>
        <w:t xml:space="preserve">  m</w:t>
      </w:r>
      <w:r w:rsidR="006C6680" w:rsidRPr="009A4EF7">
        <w:t>arianne.olsson@skl.se</w:t>
      </w:r>
    </w:p>
    <w:p w:rsidR="009C1172" w:rsidRPr="006C6680" w:rsidRDefault="009A4EF7" w:rsidP="009A4EF7">
      <w:pPr>
        <w:pBdr>
          <w:top w:val="single" w:sz="18" w:space="5" w:color="004C1F"/>
          <w:left w:val="single" w:sz="18" w:space="4" w:color="004C1F"/>
          <w:bottom w:val="single" w:sz="18" w:space="5" w:color="004C1F"/>
          <w:right w:val="single" w:sz="18" w:space="4" w:color="004C1F"/>
        </w:pBdr>
        <w:spacing w:before="120" w:after="0" w:line="276" w:lineRule="auto"/>
        <w:rPr>
          <w:rFonts w:ascii="Times New Roman" w:eastAsia="Times New Roman" w:hAnsi="Times New Roman" w:cs="Times New Roman"/>
          <w:b/>
          <w:sz w:val="22"/>
          <w:lang w:eastAsia="sv-SE" w:bidi="ar-SA"/>
        </w:rPr>
      </w:pPr>
      <w:r>
        <w:t xml:space="preserve">  b</w:t>
      </w:r>
      <w:r w:rsidR="009C1172">
        <w:t>j</w:t>
      </w:r>
      <w:r>
        <w:t>orn.k</w:t>
      </w:r>
      <w:r w:rsidR="009C1172">
        <w:t>ullander</w:t>
      </w:r>
      <w:r>
        <w:t>@skl.se</w:t>
      </w:r>
    </w:p>
    <w:p w:rsidR="009C1172" w:rsidRPr="009C1172" w:rsidRDefault="009C1172" w:rsidP="009C1172"/>
    <w:sectPr w:rsidR="009C1172" w:rsidRPr="009C1172" w:rsidSect="009A4EF7">
      <w:type w:val="continuous"/>
      <w:pgSz w:w="11906" w:h="16838" w:code="9"/>
      <w:pgMar w:top="1134" w:right="1928" w:bottom="1418" w:left="1247" w:header="709" w:footer="56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F7" w:rsidRDefault="009A4EF7" w:rsidP="000543B0">
      <w:pPr>
        <w:spacing w:after="0"/>
      </w:pPr>
      <w:r>
        <w:separator/>
      </w:r>
    </w:p>
  </w:endnote>
  <w:endnote w:type="continuationSeparator" w:id="0">
    <w:p w:rsidR="009A4EF7" w:rsidRDefault="009A4EF7" w:rsidP="000543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F7" w:rsidRPr="00D4706B" w:rsidRDefault="009A4EF7" w:rsidP="00D4706B">
    <w:pPr>
      <w:pStyle w:val="Sidfot"/>
      <w:spacing w:line="216" w:lineRule="auto"/>
      <w:ind w:left="-567"/>
      <w:rPr>
        <w:sz w:val="12"/>
        <w:szCs w:val="12"/>
      </w:rPr>
    </w:pPr>
    <w:r>
      <w:rPr>
        <w:i/>
        <w:noProof/>
        <w:sz w:val="12"/>
        <w:szCs w:val="12"/>
        <w:lang w:eastAsia="sv-SE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6104318</wp:posOffset>
          </wp:positionH>
          <wp:positionV relativeFrom="page">
            <wp:posOffset>9929612</wp:posOffset>
          </wp:positionV>
          <wp:extent cx="1067309" cy="431442"/>
          <wp:effectExtent l="19050" t="0" r="0" b="0"/>
          <wp:wrapNone/>
          <wp:docPr id="2" name="Bildobjekt 8" descr="SKL_sRGB [Konvert]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L_sRGB [Konvert]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309" cy="431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969" w:rsidRPr="00451969">
      <w:rPr>
        <w:i/>
        <w:noProof/>
        <w:sz w:val="12"/>
        <w:szCs w:val="12"/>
        <w:lang w:val="en-US" w:eastAsia="sv-SE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left:0;text-align:left;margin-left:-28.6pt;margin-top:-14.75pt;width:530.1pt;height:.7pt;flip:y;z-index:251661312;mso-position-horizontal-relative:text;mso-position-vertical-relative:text" o:connectortype="straight" strokecolor="#aad28c" strokeweight="3pt"/>
      </w:pict>
    </w:r>
    <w:r w:rsidRPr="00D4706B">
      <w:rPr>
        <w:i/>
        <w:sz w:val="12"/>
        <w:szCs w:val="12"/>
      </w:rPr>
      <w:t xml:space="preserve">Post: </w:t>
    </w:r>
    <w:r w:rsidRPr="00D4706B">
      <w:rPr>
        <w:sz w:val="12"/>
        <w:szCs w:val="12"/>
      </w:rPr>
      <w:t>118 82 Stockholm</w:t>
    </w:r>
    <w:r w:rsidR="00FF24B3">
      <w:rPr>
        <w:sz w:val="12"/>
        <w:szCs w:val="12"/>
      </w:rPr>
      <w:t xml:space="preserve">                                                                            </w:t>
    </w:r>
  </w:p>
  <w:p w:rsidR="009A4EF7" w:rsidRPr="00D4706B" w:rsidRDefault="009A4EF7" w:rsidP="00D4706B">
    <w:pPr>
      <w:pStyle w:val="Sidfot"/>
      <w:spacing w:line="216" w:lineRule="auto"/>
      <w:ind w:left="-567"/>
      <w:rPr>
        <w:sz w:val="12"/>
        <w:szCs w:val="12"/>
      </w:rPr>
    </w:pPr>
    <w:r w:rsidRPr="00D4706B">
      <w:rPr>
        <w:i/>
        <w:sz w:val="12"/>
        <w:szCs w:val="12"/>
      </w:rPr>
      <w:t>Besök:</w:t>
    </w:r>
    <w:r w:rsidRPr="00D4706B">
      <w:rPr>
        <w:sz w:val="12"/>
        <w:szCs w:val="12"/>
      </w:rPr>
      <w:t xml:space="preserve"> Hornsgatan 20</w:t>
    </w:r>
  </w:p>
  <w:p w:rsidR="009A4EF7" w:rsidRPr="00D4706B" w:rsidRDefault="009A4EF7" w:rsidP="00D4706B">
    <w:pPr>
      <w:pStyle w:val="Sidfot"/>
      <w:spacing w:line="216" w:lineRule="auto"/>
      <w:ind w:left="-567"/>
      <w:rPr>
        <w:sz w:val="12"/>
        <w:szCs w:val="12"/>
      </w:rPr>
    </w:pPr>
    <w:r w:rsidRPr="00D4706B">
      <w:rPr>
        <w:i/>
        <w:sz w:val="12"/>
        <w:szCs w:val="12"/>
      </w:rPr>
      <w:t>Telefon:</w:t>
    </w:r>
    <w:r w:rsidRPr="00D4706B">
      <w:rPr>
        <w:sz w:val="12"/>
        <w:szCs w:val="12"/>
      </w:rPr>
      <w:t xml:space="preserve"> 08-452 70 00</w:t>
    </w:r>
  </w:p>
  <w:p w:rsidR="009A4EF7" w:rsidRPr="00D4706B" w:rsidRDefault="00451969" w:rsidP="00D4706B">
    <w:pPr>
      <w:pStyle w:val="Sidfot"/>
      <w:spacing w:line="216" w:lineRule="auto"/>
      <w:ind w:left="-567"/>
      <w:rPr>
        <w:sz w:val="12"/>
        <w:szCs w:val="12"/>
      </w:rPr>
    </w:pPr>
    <w:hyperlink r:id="rId2" w:history="1">
      <w:r w:rsidR="00FF24B3" w:rsidRPr="008A6423">
        <w:rPr>
          <w:rStyle w:val="Hyperlnk"/>
          <w:sz w:val="12"/>
          <w:szCs w:val="12"/>
        </w:rPr>
        <w:t>www.skl.se</w:t>
      </w:r>
    </w:hyperlink>
    <w:r w:rsidR="00FF24B3">
      <w:rPr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F7" w:rsidRDefault="009A4EF7" w:rsidP="000543B0">
      <w:pPr>
        <w:spacing w:after="0"/>
      </w:pPr>
      <w:r>
        <w:separator/>
      </w:r>
    </w:p>
  </w:footnote>
  <w:footnote w:type="continuationSeparator" w:id="0">
    <w:p w:rsidR="009A4EF7" w:rsidRDefault="009A4EF7" w:rsidP="000543B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A74B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5D2E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71D4D"/>
    <w:multiLevelType w:val="hybridMultilevel"/>
    <w:tmpl w:val="43C652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476B"/>
    <w:multiLevelType w:val="hybridMultilevel"/>
    <w:tmpl w:val="43C652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A46"/>
    <w:multiLevelType w:val="hybridMultilevel"/>
    <w:tmpl w:val="43C652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1A8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BF60D2"/>
    <w:multiLevelType w:val="hybridMultilevel"/>
    <w:tmpl w:val="2940C8C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B5361"/>
    <w:multiLevelType w:val="hybridMultilevel"/>
    <w:tmpl w:val="43C652A4"/>
    <w:lvl w:ilvl="0" w:tplc="D960C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9C8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A4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66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1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C64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9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24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E5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5">
      <o:colormru v:ext="edit" colors="#82d2e1,#aad28c"/>
      <o:colormenu v:ext="edit" strokecolor="#aad28c"/>
    </o:shapedefaults>
    <o:shapelayout v:ext="edit">
      <o:idmap v:ext="edit" data="8"/>
      <o:rules v:ext="edit">
        <o:r id="V:Rule2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1172"/>
    <w:rsid w:val="000014D7"/>
    <w:rsid w:val="00015D4C"/>
    <w:rsid w:val="00040696"/>
    <w:rsid w:val="000510DC"/>
    <w:rsid w:val="000543B0"/>
    <w:rsid w:val="00067745"/>
    <w:rsid w:val="000A1FFB"/>
    <w:rsid w:val="000A3C54"/>
    <w:rsid w:val="000E205C"/>
    <w:rsid w:val="001471F5"/>
    <w:rsid w:val="00181D47"/>
    <w:rsid w:val="001E1261"/>
    <w:rsid w:val="001F6F68"/>
    <w:rsid w:val="00206F71"/>
    <w:rsid w:val="00213EBF"/>
    <w:rsid w:val="00236B9D"/>
    <w:rsid w:val="0026257B"/>
    <w:rsid w:val="002933BF"/>
    <w:rsid w:val="002948FB"/>
    <w:rsid w:val="002A28E5"/>
    <w:rsid w:val="002A7291"/>
    <w:rsid w:val="002B1A42"/>
    <w:rsid w:val="002F62BA"/>
    <w:rsid w:val="002F766C"/>
    <w:rsid w:val="00303F1A"/>
    <w:rsid w:val="00335792"/>
    <w:rsid w:val="003406A0"/>
    <w:rsid w:val="003417B9"/>
    <w:rsid w:val="003504D4"/>
    <w:rsid w:val="0036331D"/>
    <w:rsid w:val="00372799"/>
    <w:rsid w:val="00374131"/>
    <w:rsid w:val="0037543D"/>
    <w:rsid w:val="00377BD3"/>
    <w:rsid w:val="0039299C"/>
    <w:rsid w:val="003D2522"/>
    <w:rsid w:val="003E38AC"/>
    <w:rsid w:val="004117C1"/>
    <w:rsid w:val="004177E7"/>
    <w:rsid w:val="00424D76"/>
    <w:rsid w:val="00430801"/>
    <w:rsid w:val="00446615"/>
    <w:rsid w:val="00451969"/>
    <w:rsid w:val="00463E25"/>
    <w:rsid w:val="00464B8A"/>
    <w:rsid w:val="00491309"/>
    <w:rsid w:val="004A3982"/>
    <w:rsid w:val="004D4063"/>
    <w:rsid w:val="004D6B4B"/>
    <w:rsid w:val="00502316"/>
    <w:rsid w:val="00506B19"/>
    <w:rsid w:val="00511EBA"/>
    <w:rsid w:val="0053257A"/>
    <w:rsid w:val="00533D8A"/>
    <w:rsid w:val="00546AE8"/>
    <w:rsid w:val="00561103"/>
    <w:rsid w:val="005714F9"/>
    <w:rsid w:val="00571E04"/>
    <w:rsid w:val="00583F88"/>
    <w:rsid w:val="00593719"/>
    <w:rsid w:val="005C55B3"/>
    <w:rsid w:val="005C65AF"/>
    <w:rsid w:val="005D53F6"/>
    <w:rsid w:val="005E1A36"/>
    <w:rsid w:val="005E3E29"/>
    <w:rsid w:val="005F5538"/>
    <w:rsid w:val="006002A4"/>
    <w:rsid w:val="00614A6E"/>
    <w:rsid w:val="006445DE"/>
    <w:rsid w:val="00670D6C"/>
    <w:rsid w:val="006725F7"/>
    <w:rsid w:val="00675C0F"/>
    <w:rsid w:val="006853D2"/>
    <w:rsid w:val="006860CB"/>
    <w:rsid w:val="006A2182"/>
    <w:rsid w:val="006B7D88"/>
    <w:rsid w:val="006C6680"/>
    <w:rsid w:val="006D2D2D"/>
    <w:rsid w:val="006D72D2"/>
    <w:rsid w:val="006E531E"/>
    <w:rsid w:val="00745AC6"/>
    <w:rsid w:val="0076622B"/>
    <w:rsid w:val="0077165F"/>
    <w:rsid w:val="00791643"/>
    <w:rsid w:val="00795BB3"/>
    <w:rsid w:val="007D717B"/>
    <w:rsid w:val="007E192D"/>
    <w:rsid w:val="00822D2D"/>
    <w:rsid w:val="00835EE5"/>
    <w:rsid w:val="00837EDB"/>
    <w:rsid w:val="00890538"/>
    <w:rsid w:val="008F6FE1"/>
    <w:rsid w:val="00902B80"/>
    <w:rsid w:val="00933247"/>
    <w:rsid w:val="00940BF1"/>
    <w:rsid w:val="009576AC"/>
    <w:rsid w:val="00961FA1"/>
    <w:rsid w:val="009A118D"/>
    <w:rsid w:val="009A4EF7"/>
    <w:rsid w:val="009B7202"/>
    <w:rsid w:val="009C1172"/>
    <w:rsid w:val="009E74E7"/>
    <w:rsid w:val="00A114C3"/>
    <w:rsid w:val="00A20A49"/>
    <w:rsid w:val="00A40393"/>
    <w:rsid w:val="00A43841"/>
    <w:rsid w:val="00A605C7"/>
    <w:rsid w:val="00A710B8"/>
    <w:rsid w:val="00A84105"/>
    <w:rsid w:val="00AA28A9"/>
    <w:rsid w:val="00AE0DEB"/>
    <w:rsid w:val="00AE3988"/>
    <w:rsid w:val="00B043AD"/>
    <w:rsid w:val="00B04905"/>
    <w:rsid w:val="00B07AA5"/>
    <w:rsid w:val="00B30DA2"/>
    <w:rsid w:val="00B352B9"/>
    <w:rsid w:val="00B50F13"/>
    <w:rsid w:val="00B56885"/>
    <w:rsid w:val="00B62A7C"/>
    <w:rsid w:val="00B63AA1"/>
    <w:rsid w:val="00B711B2"/>
    <w:rsid w:val="00B748B2"/>
    <w:rsid w:val="00BA5B83"/>
    <w:rsid w:val="00BA6E70"/>
    <w:rsid w:val="00BC15BD"/>
    <w:rsid w:val="00BD1E60"/>
    <w:rsid w:val="00BF14A0"/>
    <w:rsid w:val="00C00E7E"/>
    <w:rsid w:val="00C10F43"/>
    <w:rsid w:val="00C132C4"/>
    <w:rsid w:val="00C2154E"/>
    <w:rsid w:val="00C42693"/>
    <w:rsid w:val="00C563A5"/>
    <w:rsid w:val="00C80487"/>
    <w:rsid w:val="00C944E0"/>
    <w:rsid w:val="00CB6847"/>
    <w:rsid w:val="00CD0EDF"/>
    <w:rsid w:val="00CD2D8C"/>
    <w:rsid w:val="00CE2236"/>
    <w:rsid w:val="00CF574C"/>
    <w:rsid w:val="00D10AAF"/>
    <w:rsid w:val="00D142B5"/>
    <w:rsid w:val="00D459F0"/>
    <w:rsid w:val="00D45F63"/>
    <w:rsid w:val="00D4706B"/>
    <w:rsid w:val="00D5244A"/>
    <w:rsid w:val="00D674CC"/>
    <w:rsid w:val="00D738BD"/>
    <w:rsid w:val="00D92930"/>
    <w:rsid w:val="00DA1625"/>
    <w:rsid w:val="00DA55A8"/>
    <w:rsid w:val="00DA672F"/>
    <w:rsid w:val="00DD4D2E"/>
    <w:rsid w:val="00E1221C"/>
    <w:rsid w:val="00E44123"/>
    <w:rsid w:val="00E777CB"/>
    <w:rsid w:val="00E96948"/>
    <w:rsid w:val="00ED1CD8"/>
    <w:rsid w:val="00ED672C"/>
    <w:rsid w:val="00EF7E5F"/>
    <w:rsid w:val="00F32EA1"/>
    <w:rsid w:val="00F36625"/>
    <w:rsid w:val="00F40E31"/>
    <w:rsid w:val="00F4777F"/>
    <w:rsid w:val="00F6023F"/>
    <w:rsid w:val="00F77350"/>
    <w:rsid w:val="00FA0B92"/>
    <w:rsid w:val="00FC083B"/>
    <w:rsid w:val="00FC3CF9"/>
    <w:rsid w:val="00FC4BD8"/>
    <w:rsid w:val="00FC51D7"/>
    <w:rsid w:val="00FF24B3"/>
    <w:rsid w:val="00FF383B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>
      <o:colormru v:ext="edit" colors="#82d2e1,#aad28c"/>
      <o:colormenu v:ext="edit" strokecolor="#aad2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page number" w:semiHidden="0"/>
    <w:lsdException w:name="List Bullet" w:semiHidden="0"/>
    <w:lsdException w:name="List Number" w:semiHidden="0"/>
    <w:lsdException w:name="Title" w:semiHidden="0" w:uiPriority="10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424D76"/>
    <w:pPr>
      <w:spacing w:after="60" w:line="240" w:lineRule="auto"/>
    </w:pPr>
    <w:rPr>
      <w:rFonts w:ascii="Arial" w:hAnsi="Arial"/>
      <w:sz w:val="18"/>
      <w:lang w:val="sv-SE"/>
    </w:rPr>
  </w:style>
  <w:style w:type="paragraph" w:styleId="Rubrik1">
    <w:name w:val="heading 1"/>
    <w:basedOn w:val="Normal"/>
    <w:next w:val="Normal"/>
    <w:link w:val="Rubrik1Char"/>
    <w:qFormat/>
    <w:rsid w:val="00F77350"/>
    <w:pPr>
      <w:spacing w:after="260"/>
      <w:contextualSpacing/>
      <w:outlineLvl w:val="0"/>
    </w:pPr>
    <w:rPr>
      <w:rFonts w:ascii="Times New Roman" w:eastAsiaTheme="majorEastAsia" w:hAnsi="Times New Roman" w:cstheme="majorBidi"/>
      <w:bCs/>
      <w:color w:val="006428" w:themeColor="accent2"/>
      <w:sz w:val="98"/>
      <w:szCs w:val="28"/>
    </w:rPr>
  </w:style>
  <w:style w:type="paragraph" w:styleId="Rubrik2">
    <w:name w:val="heading 2"/>
    <w:basedOn w:val="Normal"/>
    <w:next w:val="Normal"/>
    <w:link w:val="Rubrik2Char"/>
    <w:qFormat/>
    <w:rsid w:val="00BF14A0"/>
    <w:pPr>
      <w:outlineLvl w:val="1"/>
    </w:pPr>
    <w:rPr>
      <w:rFonts w:eastAsiaTheme="majorEastAsia" w:cstheme="majorBidi"/>
      <w:b/>
      <w:bCs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6853D2"/>
    <w:pPr>
      <w:outlineLvl w:val="2"/>
    </w:pPr>
    <w:rPr>
      <w:sz w:val="52"/>
      <w:szCs w:val="52"/>
    </w:rPr>
  </w:style>
  <w:style w:type="paragraph" w:styleId="Rubrik4">
    <w:name w:val="heading 4"/>
    <w:basedOn w:val="Normal"/>
    <w:next w:val="Normal"/>
    <w:link w:val="Rubrik4Char"/>
    <w:qFormat/>
    <w:rsid w:val="00DA1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A1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DA1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DA1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DA1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DA1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77350"/>
    <w:rPr>
      <w:rFonts w:ascii="Times New Roman" w:eastAsiaTheme="majorEastAsia" w:hAnsi="Times New Roman" w:cstheme="majorBidi"/>
      <w:bCs/>
      <w:color w:val="006428" w:themeColor="accent2"/>
      <w:sz w:val="9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F14A0"/>
    <w:rPr>
      <w:rFonts w:ascii="Arial" w:eastAsiaTheme="majorEastAsia" w:hAnsi="Arial" w:cstheme="majorBidi"/>
      <w:b/>
      <w:bCs/>
      <w:i/>
      <w:sz w:val="1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853D2"/>
    <w:rPr>
      <w:rFonts w:ascii="Times New Roman" w:eastAsiaTheme="majorEastAsia" w:hAnsi="Times New Roman" w:cstheme="majorBidi"/>
      <w:bCs/>
      <w:color w:val="006428" w:themeColor="accent2"/>
      <w:sz w:val="52"/>
      <w:szCs w:val="52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A1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A16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A16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A1625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A1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A1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DA162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A16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A16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A16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qFormat/>
    <w:rsid w:val="00DA1625"/>
    <w:rPr>
      <w:b/>
      <w:bCs/>
    </w:rPr>
  </w:style>
  <w:style w:type="character" w:styleId="Betoning">
    <w:name w:val="Emphasis"/>
    <w:uiPriority w:val="20"/>
    <w:semiHidden/>
    <w:qFormat/>
    <w:rsid w:val="00DA16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DA1625"/>
    <w:pPr>
      <w:spacing w:after="0"/>
    </w:pPr>
  </w:style>
  <w:style w:type="paragraph" w:styleId="Liststycke">
    <w:name w:val="List Paragraph"/>
    <w:basedOn w:val="Normal"/>
    <w:uiPriority w:val="34"/>
    <w:semiHidden/>
    <w:qFormat/>
    <w:rsid w:val="00DA162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DA1625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A162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DA16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A1625"/>
    <w:rPr>
      <w:b/>
      <w:bCs/>
      <w:i/>
      <w:iCs/>
    </w:rPr>
  </w:style>
  <w:style w:type="character" w:styleId="Diskretbetoning">
    <w:name w:val="Subtle Emphasis"/>
    <w:uiPriority w:val="19"/>
    <w:semiHidden/>
    <w:qFormat/>
    <w:rsid w:val="00DA1625"/>
    <w:rPr>
      <w:i/>
      <w:iCs/>
    </w:rPr>
  </w:style>
  <w:style w:type="character" w:styleId="Starkbetoning">
    <w:name w:val="Intense Emphasis"/>
    <w:uiPriority w:val="21"/>
    <w:semiHidden/>
    <w:qFormat/>
    <w:rsid w:val="00DA1625"/>
    <w:rPr>
      <w:b/>
      <w:bCs/>
    </w:rPr>
  </w:style>
  <w:style w:type="character" w:styleId="Diskretreferens">
    <w:name w:val="Subtle Reference"/>
    <w:uiPriority w:val="31"/>
    <w:semiHidden/>
    <w:qFormat/>
    <w:rsid w:val="00DA1625"/>
    <w:rPr>
      <w:smallCaps/>
    </w:rPr>
  </w:style>
  <w:style w:type="character" w:styleId="Starkreferens">
    <w:name w:val="Intense Reference"/>
    <w:uiPriority w:val="32"/>
    <w:semiHidden/>
    <w:qFormat/>
    <w:rsid w:val="00DA1625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DA162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rsid w:val="00DA1625"/>
    <w:pPr>
      <w:outlineLvl w:val="9"/>
    </w:pPr>
  </w:style>
  <w:style w:type="table" w:styleId="Tabellrutnt">
    <w:name w:val="Table Grid"/>
    <w:basedOn w:val="Normaltabell"/>
    <w:uiPriority w:val="59"/>
    <w:rsid w:val="00B7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0543B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543B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0543B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543B0"/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0543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3B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0543B0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rsid w:val="00B07AA5"/>
    <w:rPr>
      <w:color w:val="808080"/>
    </w:rPr>
  </w:style>
  <w:style w:type="paragraph" w:customStyle="1" w:styleId="Ingress">
    <w:name w:val="Ingress"/>
    <w:basedOn w:val="Normal"/>
    <w:qFormat/>
    <w:rsid w:val="00374131"/>
    <w:pPr>
      <w:spacing w:line="300" w:lineRule="auto"/>
    </w:pPr>
    <w:rPr>
      <w:rFonts w:ascii="Times" w:hAnsi="Times" w:cs="Times"/>
      <w:sz w:val="24"/>
      <w:szCs w:val="24"/>
    </w:rPr>
  </w:style>
  <w:style w:type="paragraph" w:customStyle="1" w:styleId="SKLRubrik2rendemening">
    <w:name w:val="SKL Rubrik 2/Ärendemening"/>
    <w:basedOn w:val="Rubrik2"/>
    <w:next w:val="SKLText"/>
    <w:rsid w:val="009C1172"/>
    <w:pPr>
      <w:keepNext/>
      <w:widowControl w:val="0"/>
      <w:numPr>
        <w:ilvl w:val="1"/>
      </w:numPr>
      <w:autoSpaceDE w:val="0"/>
      <w:autoSpaceDN w:val="0"/>
      <w:spacing w:before="200" w:after="120" w:line="360" w:lineRule="exact"/>
      <w:ind w:left="576" w:hanging="576"/>
      <w:outlineLvl w:val="9"/>
    </w:pPr>
    <w:rPr>
      <w:rFonts w:eastAsia="Times New Roman" w:cs="Arial"/>
      <w:bCs w:val="0"/>
      <w:i w:val="0"/>
      <w:iCs/>
      <w:sz w:val="22"/>
      <w:szCs w:val="28"/>
      <w:lang w:eastAsia="sv-SE" w:bidi="ar-SA"/>
    </w:rPr>
  </w:style>
  <w:style w:type="paragraph" w:customStyle="1" w:styleId="SKLText">
    <w:name w:val="SKL Text"/>
    <w:basedOn w:val="Normal"/>
    <w:link w:val="SKLTextChar2"/>
    <w:qFormat/>
    <w:rsid w:val="009C1172"/>
    <w:pPr>
      <w:autoSpaceDE w:val="0"/>
      <w:autoSpaceDN w:val="0"/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character" w:customStyle="1" w:styleId="SKLTextChar2">
    <w:name w:val="SKL Text Char2"/>
    <w:basedOn w:val="Standardstycketeckensnitt"/>
    <w:link w:val="SKLText"/>
    <w:rsid w:val="009C1172"/>
    <w:rPr>
      <w:rFonts w:ascii="Times New Roman" w:eastAsia="Times New Roman" w:hAnsi="Times New Roman" w:cs="Times New Roman"/>
      <w:sz w:val="24"/>
      <w:szCs w:val="24"/>
      <w:lang w:val="sv-SE"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l.se" TargetMode="External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D62D83971B43A1AC706E6321B52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25ACF-C257-4254-99EF-5E34332189DF}"/>
      </w:docPartPr>
      <w:docPartBody>
        <w:p w:rsidR="00B55CB2" w:rsidRDefault="00BD12E6">
          <w:pPr>
            <w:pStyle w:val="DED62D83971B43A1AC706E6321B52A65"/>
          </w:pPr>
          <w:r w:rsidRPr="009C7D30">
            <w:rPr>
              <w:rStyle w:val="Platshllartext"/>
            </w:rPr>
            <w:t>Välj ett byggblock.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BD12E6"/>
    <w:rsid w:val="00043246"/>
    <w:rsid w:val="00647F08"/>
    <w:rsid w:val="0075123D"/>
    <w:rsid w:val="007D677C"/>
    <w:rsid w:val="00842854"/>
    <w:rsid w:val="00B55CB2"/>
    <w:rsid w:val="00BD12E6"/>
    <w:rsid w:val="00E2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B55CB2"/>
    <w:rPr>
      <w:color w:val="808080"/>
    </w:rPr>
  </w:style>
  <w:style w:type="paragraph" w:customStyle="1" w:styleId="DED62D83971B43A1AC706E6321B52A65">
    <w:name w:val="DED62D83971B43A1AC706E6321B52A65"/>
    <w:rsid w:val="00B55CB2"/>
  </w:style>
  <w:style w:type="paragraph" w:customStyle="1" w:styleId="1A83DEDABEFB4025B3D80DE4EE1A8768">
    <w:name w:val="1A83DEDABEFB4025B3D80DE4EE1A8768"/>
    <w:rsid w:val="00B55CB2"/>
  </w:style>
  <w:style w:type="paragraph" w:customStyle="1" w:styleId="05F415322C654BF08197903326C87260">
    <w:name w:val="05F415322C654BF08197903326C87260"/>
    <w:rsid w:val="00BD12E6"/>
  </w:style>
  <w:style w:type="paragraph" w:customStyle="1" w:styleId="DAB1C8216147418281D67604A40F8BE9">
    <w:name w:val="DAB1C8216147418281D67604A40F8BE9"/>
    <w:rsid w:val="00E24C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SKL Blå">
  <a:themeElements>
    <a:clrScheme name="SKL Inbjudan blå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5A9B"/>
      </a:accent1>
      <a:accent2>
        <a:srgbClr val="006428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_SK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4138-2316-4C85-BB31-E63297FA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Alm</dc:creator>
  <cp:lastModifiedBy>chfj</cp:lastModifiedBy>
  <cp:revision>2</cp:revision>
  <cp:lastPrinted>2011-04-19T07:02:00Z</cp:lastPrinted>
  <dcterms:created xsi:type="dcterms:W3CDTF">2011-05-31T12:30:00Z</dcterms:created>
  <dcterms:modified xsi:type="dcterms:W3CDTF">2011-05-31T12:30:00Z</dcterms:modified>
</cp:coreProperties>
</file>